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B" w:rsidRDefault="000937EB" w:rsidP="000527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Department of English at Dr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Moulay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Saida</w:t>
      </w:r>
      <w:proofErr w:type="spellEnd"/>
    </w:p>
    <w:p w:rsidR="00956F52" w:rsidRDefault="00EF16E2" w:rsidP="000527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Second Year Students/L3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52750" w:rsidRPr="00447644" w:rsidRDefault="000937EB" w:rsidP="000937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Third</w:t>
      </w:r>
      <w:r w:rsidR="000527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CEO</w:t>
      </w:r>
    </w:p>
    <w:p w:rsidR="00447644" w:rsidRDefault="00447644" w:rsidP="00864E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Charge</w:t>
      </w: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: Ms </w:t>
      </w:r>
      <w:r w:rsidR="00864E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T. </w:t>
      </w:r>
      <w:proofErr w:type="spellStart"/>
      <w:r w:rsidR="00864E58">
        <w:rPr>
          <w:rFonts w:ascii="Times New Roman" w:hAnsi="Times New Roman" w:cs="Times New Roman"/>
          <w:b/>
          <w:bCs/>
          <w:sz w:val="24"/>
          <w:szCs w:val="24"/>
          <w:lang w:val="en-US"/>
        </w:rPr>
        <w:t>Adnane</w:t>
      </w:r>
      <w:proofErr w:type="spellEnd"/>
    </w:p>
    <w:p w:rsidR="000937EB" w:rsidRPr="00FE6298" w:rsidRDefault="00EF16E2" w:rsidP="00EF16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5: Oral Communication</w:t>
      </w:r>
    </w:p>
    <w:p w:rsidR="00FE6298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                             </w:t>
      </w:r>
    </w:p>
    <w:p w:rsidR="00821A61" w:rsidRDefault="00FE6298" w:rsidP="00EF16E2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                     </w:t>
      </w:r>
      <w:r w:rsidR="000937EB" w:rsidRPr="000937E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Lecture1: </w:t>
      </w:r>
      <w:r w:rsidR="00EF16E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Principles of Speech Communication</w:t>
      </w:r>
    </w:p>
    <w:p w:rsidR="00BB2B71" w:rsidRDefault="00FE6298" w:rsidP="00BB2B7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E6298">
        <w:rPr>
          <w:rFonts w:ascii="Times New Roman" w:hAnsi="Times New Roman" w:cs="Times New Roman"/>
          <w:sz w:val="24"/>
          <w:szCs w:val="24"/>
          <w:lang w:val="en-US"/>
        </w:rPr>
        <w:t>You will have the opportunity to read a script, and then debate it with your friends and answer question in order to examine your comprehension.</w:t>
      </w:r>
      <w:r w:rsidR="00BB2B71">
        <w:rPr>
          <w:rFonts w:ascii="Times New Roman" w:hAnsi="Times New Roman" w:cs="Times New Roman"/>
          <w:sz w:val="24"/>
          <w:szCs w:val="24"/>
          <w:lang w:val="en-US"/>
        </w:rPr>
        <w:t xml:space="preserve"> By the end, you will be able to:</w:t>
      </w:r>
    </w:p>
    <w:p w:rsidR="00BB2B71" w:rsidRDefault="00BB2B71" w:rsidP="00BB2B71">
      <w:pPr>
        <w:numPr>
          <w:ilvl w:val="0"/>
          <w:numId w:val="6"/>
        </w:numPr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o read a </w:t>
      </w:r>
      <w:r>
        <w:rPr>
          <w:rFonts w:asciiTheme="majorBidi" w:hAnsiTheme="majorBidi" w:cstheme="majorBidi"/>
          <w:sz w:val="24"/>
          <w:szCs w:val="24"/>
          <w:lang w:val="en-US"/>
        </w:rPr>
        <w:t>all types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of texts in English.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BB2B71">
        <w:rPr>
          <w:rFonts w:asciiTheme="majorBidi" w:hAnsiTheme="majorBidi" w:cstheme="majorBidi"/>
          <w:sz w:val="24"/>
          <w:szCs w:val="24"/>
        </w:rPr>
        <w:sym w:font="Symbol" w:char="F0B7"/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Get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knowledge of language which will facilitate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your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reading ability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BB2B71">
        <w:rPr>
          <w:rFonts w:asciiTheme="majorBidi" w:hAnsiTheme="majorBidi" w:cstheme="majorBidi"/>
          <w:sz w:val="24"/>
          <w:szCs w:val="24"/>
        </w:rPr>
        <w:sym w:font="Symbol" w:char="F0B7"/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dapt the reading style according to reading purpose (skimming, scanning)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BB2B71">
        <w:rPr>
          <w:rFonts w:asciiTheme="majorBidi" w:hAnsiTheme="majorBidi" w:cstheme="majorBidi"/>
          <w:sz w:val="24"/>
          <w:szCs w:val="24"/>
        </w:rPr>
        <w:sym w:font="Symbol" w:char="F0B7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Develop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your speaking skill with the amount of vocabulary.</w:t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BB2B71">
        <w:rPr>
          <w:rFonts w:asciiTheme="majorBidi" w:hAnsiTheme="majorBidi" w:cstheme="majorBidi"/>
          <w:sz w:val="24"/>
          <w:szCs w:val="24"/>
        </w:rPr>
        <w:sym w:font="Symbol" w:char="F0B7"/>
      </w:r>
      <w:r w:rsidRPr="00BB2B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Speak, debate and discuss different subjects..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A0E21" w:rsidRDefault="007A0E21" w:rsidP="00BB2B7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present poem is a good example of good literary works that intro</w:t>
      </w:r>
      <w:r w:rsidR="00576EE2">
        <w:rPr>
          <w:rFonts w:ascii="Times New Roman" w:hAnsi="Times New Roman" w:cs="Times New Roman"/>
          <w:sz w:val="24"/>
          <w:szCs w:val="24"/>
          <w:lang w:val="en-US"/>
        </w:rPr>
        <w:t>duce a personality through description…. I know it maybe a little bit hard but it is through hard work that knowledge will be enjoyable.</w:t>
      </w:r>
    </w:p>
    <w:p w:rsidR="007A0E21" w:rsidRPr="007A0E21" w:rsidRDefault="007A0E21" w:rsidP="00821A61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</w:t>
      </w:r>
      <w:proofErr w:type="spellStart"/>
      <w:r w:rsidR="00FE6298" w:rsidRPr="007A0E21">
        <w:rPr>
          <w:rFonts w:asciiTheme="majorBidi" w:hAnsiTheme="majorBidi" w:cstheme="majorBidi"/>
          <w:b/>
          <w:bCs/>
          <w:sz w:val="40"/>
          <w:szCs w:val="40"/>
          <w:lang w:val="en-US"/>
        </w:rPr>
        <w:t>Ozymandias</w:t>
      </w:r>
      <w:proofErr w:type="spellEnd"/>
      <w:r w:rsidR="00FE6298" w:rsidRPr="007A0E21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            By </w:t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Percy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Bysshe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 Shelley</w:t>
      </w:r>
    </w:p>
    <w:p w:rsidR="00576EE2" w:rsidRDefault="00FE6298" w:rsidP="007A0E21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I met a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traveller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 from an antique land Who said: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Two vast and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trunkless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 legs of stone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Stand in the desert… near them, on the sand,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Half sunk, a shattered visage lies, whose frown,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And wrinkled lip, and sneer of cold command,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Tell that its sculptor well those passions read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Which yet survive,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stamp’d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 on these lifeless things,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The hand that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mock’d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 them and the heart that fed.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And on the pedestal these words appear: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“My name is </w:t>
      </w:r>
      <w:proofErr w:type="spellStart"/>
      <w:r w:rsidRPr="007A0E21">
        <w:rPr>
          <w:rFonts w:asciiTheme="majorBidi" w:hAnsiTheme="majorBidi" w:cstheme="majorBidi"/>
          <w:sz w:val="32"/>
          <w:szCs w:val="32"/>
          <w:lang w:val="en-US"/>
        </w:rPr>
        <w:t>Ozymandias</w:t>
      </w:r>
      <w:proofErr w:type="spellEnd"/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, king of kings: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Look on my works, ye Mighty, and despair!”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Nothing beside remains: round the decay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 xml:space="preserve">Of that colossal wreck, boundless and bare, 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br/>
      </w:r>
      <w:r w:rsidRPr="007A0E21">
        <w:rPr>
          <w:rFonts w:asciiTheme="majorBidi" w:hAnsiTheme="majorBidi" w:cstheme="majorBidi"/>
          <w:sz w:val="32"/>
          <w:szCs w:val="32"/>
          <w:lang w:val="en-US"/>
        </w:rPr>
        <w:t>The lone and level sands stretch far away.</w:t>
      </w:r>
      <w:r w:rsidR="007A0E2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C74087" w:rsidRDefault="00C74087" w:rsidP="00576EE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74087">
        <w:rPr>
          <w:rFonts w:asciiTheme="majorBidi" w:hAnsiTheme="majorBidi" w:cstheme="majorBidi"/>
          <w:sz w:val="24"/>
          <w:szCs w:val="24"/>
          <w:lang w:val="en-US"/>
        </w:rPr>
        <w:lastRenderedPageBreak/>
        <w:t>You can read and listen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track at the same time following the link below.</w:t>
      </w:r>
    </w:p>
    <w:p w:rsidR="00C74087" w:rsidRDefault="00A64CEB" w:rsidP="00576EE2">
      <w:pPr>
        <w:spacing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</w:pPr>
      <w:hyperlink r:id="rId7" w:history="1">
        <w:r w:rsidR="00C74087" w:rsidRPr="00087A47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https://www.youtube.com/watch?v=Tb2RVgLQV-A</w:t>
        </w:r>
      </w:hyperlink>
      <w:r w:rsidR="00C74087"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  <w:t xml:space="preserve"> </w:t>
      </w:r>
    </w:p>
    <w:p w:rsidR="00C74087" w:rsidRDefault="00C74087" w:rsidP="00576EE2">
      <w:pPr>
        <w:spacing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</w:pPr>
    </w:p>
    <w:p w:rsidR="00C74087" w:rsidRDefault="00C74087" w:rsidP="00C7408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Activity:</w:t>
      </w:r>
    </w:p>
    <w:p w:rsidR="00C74087" w:rsidRDefault="00C74087" w:rsidP="00C7408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carefully the poem and try to give your own comprehension. What is the lesson you can take from this poem.</w:t>
      </w:r>
    </w:p>
    <w:p w:rsidR="00C74087" w:rsidRDefault="00C74087" w:rsidP="00C7408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4009B" w:rsidRDefault="00A4009B" w:rsidP="00C7408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References: </w:t>
      </w:r>
    </w:p>
    <w:p w:rsidR="00A4009B" w:rsidRPr="00A4009B" w:rsidRDefault="00A4009B" w:rsidP="00C7408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009B">
        <w:rPr>
          <w:lang w:val="en-US"/>
        </w:rPr>
        <w:t>Harmer, J. (2001). The Practice of English Language Teaching. (3rd Ed.) UK: Pearson Education Limited.</w:t>
      </w:r>
    </w:p>
    <w:p w:rsidR="00FE6298" w:rsidRDefault="007A0E21" w:rsidP="00C74087">
      <w:pPr>
        <w:spacing w:line="240" w:lineRule="auto"/>
        <w:rPr>
          <w:rFonts w:asciiTheme="majorBidi" w:hAnsiTheme="majorBidi" w:cstheme="majorBidi"/>
          <w:lang w:val="en-US"/>
        </w:rPr>
      </w:pPr>
      <w:r w:rsidRPr="00C74087"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  <w:br/>
      </w:r>
      <w:proofErr w:type="spellStart"/>
      <w:r w:rsidR="00A4009B" w:rsidRPr="00A4009B">
        <w:rPr>
          <w:rFonts w:asciiTheme="majorBidi" w:hAnsiTheme="majorBidi" w:cstheme="majorBidi"/>
          <w:lang w:val="en-US"/>
        </w:rPr>
        <w:t>Nunan</w:t>
      </w:r>
      <w:proofErr w:type="spellEnd"/>
      <w:r w:rsidR="00A4009B" w:rsidRPr="00A4009B">
        <w:rPr>
          <w:rFonts w:asciiTheme="majorBidi" w:hAnsiTheme="majorBidi" w:cstheme="majorBidi"/>
          <w:lang w:val="en-US"/>
        </w:rPr>
        <w:t xml:space="preserve">, D. (1998). Second language teaching and learning. Boston: </w:t>
      </w:r>
      <w:proofErr w:type="spellStart"/>
      <w:r w:rsidR="00A4009B" w:rsidRPr="00A4009B">
        <w:rPr>
          <w:rFonts w:asciiTheme="majorBidi" w:hAnsiTheme="majorBidi" w:cstheme="majorBidi"/>
          <w:lang w:val="en-US"/>
        </w:rPr>
        <w:t>Heinle</w:t>
      </w:r>
      <w:proofErr w:type="spellEnd"/>
      <w:r w:rsidR="00A4009B" w:rsidRPr="00A4009B">
        <w:rPr>
          <w:rFonts w:asciiTheme="majorBidi" w:hAnsiTheme="majorBidi" w:cstheme="majorBidi"/>
          <w:lang w:val="en-US"/>
        </w:rPr>
        <w:t xml:space="preserve"> &amp;</w:t>
      </w:r>
      <w:proofErr w:type="spellStart"/>
      <w:r w:rsidR="00A4009B" w:rsidRPr="00A4009B">
        <w:rPr>
          <w:rFonts w:asciiTheme="majorBidi" w:hAnsiTheme="majorBidi" w:cstheme="majorBidi"/>
          <w:lang w:val="en-US"/>
        </w:rPr>
        <w:t>Heinle</w:t>
      </w:r>
      <w:proofErr w:type="spellEnd"/>
      <w:r w:rsidR="00A4009B" w:rsidRPr="00A4009B">
        <w:rPr>
          <w:rFonts w:asciiTheme="majorBidi" w:hAnsiTheme="majorBidi" w:cstheme="majorBidi"/>
          <w:lang w:val="en-US"/>
        </w:rPr>
        <w:t>: Pearson Education.</w:t>
      </w:r>
    </w:p>
    <w:p w:rsidR="00A4009B" w:rsidRDefault="00A4009B" w:rsidP="00C74087">
      <w:pPr>
        <w:spacing w:line="240" w:lineRule="auto"/>
        <w:rPr>
          <w:lang w:val="en-US"/>
        </w:rPr>
      </w:pPr>
    </w:p>
    <w:p w:rsidR="00A4009B" w:rsidRPr="00A4009B" w:rsidRDefault="00A4009B" w:rsidP="00C74087">
      <w:pPr>
        <w:spacing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</w:pPr>
    </w:p>
    <w:p w:rsidR="000937EB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0937EB" w:rsidRPr="000937EB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4F499C" w:rsidRDefault="00525DBC" w:rsidP="000937E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4F499C" w:rsidRPr="004F499C" w:rsidRDefault="004F499C" w:rsidP="004F49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5406" w:rsidRPr="00085406" w:rsidRDefault="00085406" w:rsidP="00B517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57A69" w:rsidRPr="00F57A69" w:rsidRDefault="00F57A69" w:rsidP="004F499C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sectPr w:rsidR="00F57A69" w:rsidRPr="00F57A69" w:rsidSect="00956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A3" w:rsidRDefault="007303A3" w:rsidP="004F499C">
      <w:pPr>
        <w:spacing w:after="0" w:line="240" w:lineRule="auto"/>
      </w:pPr>
      <w:r>
        <w:separator/>
      </w:r>
    </w:p>
  </w:endnote>
  <w:endnote w:type="continuationSeparator" w:id="0">
    <w:p w:rsidR="007303A3" w:rsidRDefault="007303A3" w:rsidP="004F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Default="00A64CEB">
    <w:pPr>
      <w:pStyle w:val="Pieddepage"/>
      <w:jc w:val="right"/>
    </w:pPr>
    <w:fldSimple w:instr=" PAGE   \* MERGEFORMAT ">
      <w:r w:rsidR="00EF16E2">
        <w:rPr>
          <w:noProof/>
        </w:rPr>
        <w:t>1</w:t>
      </w:r>
    </w:fldSimple>
  </w:p>
  <w:p w:rsidR="004F499C" w:rsidRDefault="004F49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A3" w:rsidRDefault="007303A3" w:rsidP="004F499C">
      <w:pPr>
        <w:spacing w:after="0" w:line="240" w:lineRule="auto"/>
      </w:pPr>
      <w:r>
        <w:separator/>
      </w:r>
    </w:p>
  </w:footnote>
  <w:footnote w:type="continuationSeparator" w:id="0">
    <w:p w:rsidR="007303A3" w:rsidRDefault="007303A3" w:rsidP="004F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E83"/>
    <w:multiLevelType w:val="hybridMultilevel"/>
    <w:tmpl w:val="7AE053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123C"/>
    <w:multiLevelType w:val="hybridMultilevel"/>
    <w:tmpl w:val="B92C83D8"/>
    <w:lvl w:ilvl="0" w:tplc="5B5A19D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76429"/>
    <w:multiLevelType w:val="hybridMultilevel"/>
    <w:tmpl w:val="990CCD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9F7136"/>
    <w:multiLevelType w:val="hybridMultilevel"/>
    <w:tmpl w:val="FF5C17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FE5708"/>
    <w:multiLevelType w:val="hybridMultilevel"/>
    <w:tmpl w:val="C69E4B08"/>
    <w:lvl w:ilvl="0" w:tplc="F230AC0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52754"/>
    <w:multiLevelType w:val="hybridMultilevel"/>
    <w:tmpl w:val="EE9C894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7644"/>
    <w:rsid w:val="000403AA"/>
    <w:rsid w:val="00052750"/>
    <w:rsid w:val="00085406"/>
    <w:rsid w:val="000937EB"/>
    <w:rsid w:val="00165DC8"/>
    <w:rsid w:val="001E3979"/>
    <w:rsid w:val="0020293F"/>
    <w:rsid w:val="003853E2"/>
    <w:rsid w:val="00442FA8"/>
    <w:rsid w:val="00447644"/>
    <w:rsid w:val="004B5A61"/>
    <w:rsid w:val="004F499C"/>
    <w:rsid w:val="00525DBC"/>
    <w:rsid w:val="00573F52"/>
    <w:rsid w:val="00576EE2"/>
    <w:rsid w:val="00637E18"/>
    <w:rsid w:val="007303A3"/>
    <w:rsid w:val="007A0E21"/>
    <w:rsid w:val="00821A61"/>
    <w:rsid w:val="00827EC9"/>
    <w:rsid w:val="0083471D"/>
    <w:rsid w:val="00864E58"/>
    <w:rsid w:val="008D23EE"/>
    <w:rsid w:val="009306E7"/>
    <w:rsid w:val="00956F52"/>
    <w:rsid w:val="009B2A85"/>
    <w:rsid w:val="009E65F3"/>
    <w:rsid w:val="00A4009B"/>
    <w:rsid w:val="00A4057A"/>
    <w:rsid w:val="00A64CEB"/>
    <w:rsid w:val="00A72CEE"/>
    <w:rsid w:val="00B5165A"/>
    <w:rsid w:val="00B517D2"/>
    <w:rsid w:val="00BB2B71"/>
    <w:rsid w:val="00C13A05"/>
    <w:rsid w:val="00C25A7B"/>
    <w:rsid w:val="00C74087"/>
    <w:rsid w:val="00CA098F"/>
    <w:rsid w:val="00D22DBD"/>
    <w:rsid w:val="00D6116D"/>
    <w:rsid w:val="00D97AAC"/>
    <w:rsid w:val="00E63D59"/>
    <w:rsid w:val="00EF16E2"/>
    <w:rsid w:val="00F57A69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5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A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499C"/>
    <w:pPr>
      <w:spacing w:after="160" w:line="259" w:lineRule="auto"/>
      <w:ind w:left="720"/>
      <w:contextualSpacing/>
    </w:pPr>
    <w:rPr>
      <w:rFonts w:eastAsia="Calibri"/>
      <w:lang w:eastAsia="en-US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4F4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499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F4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99C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C74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b2RVgLQV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Tahia</dc:creator>
  <cp:lastModifiedBy>Tahia</cp:lastModifiedBy>
  <cp:revision>2</cp:revision>
  <dcterms:created xsi:type="dcterms:W3CDTF">2021-10-23T20:47:00Z</dcterms:created>
  <dcterms:modified xsi:type="dcterms:W3CDTF">2021-10-23T20:47:00Z</dcterms:modified>
</cp:coreProperties>
</file>